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3D" w:rsidRDefault="00D2753D" w:rsidP="00D2753D">
      <w:pPr>
        <w:pStyle w:val="a3"/>
        <w:jc w:val="center"/>
        <w:rPr>
          <w:sz w:val="39"/>
          <w:szCs w:val="39"/>
        </w:rPr>
      </w:pPr>
      <w:r>
        <w:rPr>
          <w:b/>
          <w:bCs/>
          <w:sz w:val="39"/>
          <w:szCs w:val="39"/>
        </w:rPr>
        <w:t xml:space="preserve">Порядок предотвращения и (или) урегулирования конфликта интересов и уведомления о возникшем конфликте интересов или о возможности его возникновения в областном  государственном автономном учреждении социального обслуживания «Психоневрологический интернат в п. Лесной» </w:t>
      </w:r>
    </w:p>
    <w:p w:rsidR="00D2753D" w:rsidRDefault="00D2753D" w:rsidP="00D2753D">
      <w:pPr>
        <w:pStyle w:val="a3"/>
        <w:jc w:val="center"/>
        <w:rPr>
          <w:sz w:val="39"/>
          <w:szCs w:val="39"/>
        </w:rPr>
      </w:pPr>
      <w:r>
        <w:rPr>
          <w:sz w:val="39"/>
          <w:szCs w:val="39"/>
        </w:rPr>
        <w:t> </w:t>
      </w:r>
    </w:p>
    <w:p w:rsidR="00D2753D" w:rsidRDefault="00D2753D" w:rsidP="00D2753D">
      <w:pPr>
        <w:pStyle w:val="a3"/>
        <w:jc w:val="center"/>
        <w:rPr>
          <w:sz w:val="39"/>
          <w:szCs w:val="39"/>
        </w:rPr>
      </w:pPr>
      <w:r>
        <w:rPr>
          <w:b/>
          <w:bCs/>
          <w:sz w:val="39"/>
          <w:szCs w:val="39"/>
        </w:rPr>
        <w:t>1. ОБЩИЕ ПОЛОЖЕНИЯ</w:t>
      </w:r>
    </w:p>
    <w:p w:rsidR="00D2753D" w:rsidRDefault="00D2753D" w:rsidP="00D2753D">
      <w:pPr>
        <w:pStyle w:val="a3"/>
        <w:jc w:val="center"/>
        <w:rPr>
          <w:sz w:val="39"/>
          <w:szCs w:val="39"/>
        </w:rPr>
      </w:pPr>
      <w:r>
        <w:rPr>
          <w:sz w:val="39"/>
          <w:szCs w:val="39"/>
        </w:rPr>
        <w:t xml:space="preserve">         1.1. </w:t>
      </w:r>
      <w:proofErr w:type="gramStart"/>
      <w:r>
        <w:rPr>
          <w:sz w:val="39"/>
          <w:szCs w:val="39"/>
        </w:rPr>
        <w:t xml:space="preserve">Настоящий Порядок разработан в целях реализации Федерального закона от 25 декабря 2008 года N 273-ФЗ «О противодействии коррупции»   и определяет процедуру предотвращения и урегулирования конфликта интересов                      работодателем и уведомления работодателя работником </w:t>
      </w:r>
      <w:r>
        <w:rPr>
          <w:i/>
          <w:iCs/>
        </w:rPr>
        <w:t> </w:t>
      </w:r>
      <w:r>
        <w:rPr>
          <w:sz w:val="39"/>
          <w:szCs w:val="39"/>
        </w:rPr>
        <w:t xml:space="preserve">(далее работник) областного  государственного автономного учреждения социального обслуживания «Психоневрологический интернат в г. </w:t>
      </w:r>
      <w:proofErr w:type="spellStart"/>
      <w:r>
        <w:rPr>
          <w:sz w:val="39"/>
          <w:szCs w:val="39"/>
        </w:rPr>
        <w:t>Новоульяновске</w:t>
      </w:r>
      <w:proofErr w:type="spellEnd"/>
      <w:r>
        <w:rPr>
          <w:sz w:val="39"/>
          <w:szCs w:val="39"/>
        </w:rPr>
        <w:t>» (далее учреждение) о наличии конфликта интересов или о возможности его возникновения;</w:t>
      </w:r>
      <w:proofErr w:type="gramEnd"/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 </w:t>
      </w:r>
    </w:p>
    <w:p w:rsidR="00D2753D" w:rsidRDefault="00D2753D" w:rsidP="00D2753D">
      <w:pPr>
        <w:pStyle w:val="a3"/>
        <w:jc w:val="center"/>
        <w:rPr>
          <w:sz w:val="39"/>
          <w:szCs w:val="39"/>
        </w:rPr>
      </w:pPr>
      <w:r>
        <w:rPr>
          <w:b/>
          <w:bCs/>
          <w:sz w:val="39"/>
          <w:szCs w:val="39"/>
        </w:rPr>
        <w:t>2. ПРОЦЕДУРА УВЕДОМЛЕНИЯ РАБОТОДАТЕЛЯ</w:t>
      </w:r>
    </w:p>
    <w:p w:rsidR="00D2753D" w:rsidRDefault="00D2753D" w:rsidP="00D2753D">
      <w:pPr>
        <w:pStyle w:val="a3"/>
        <w:jc w:val="center"/>
        <w:rPr>
          <w:sz w:val="39"/>
          <w:szCs w:val="39"/>
        </w:rPr>
      </w:pPr>
      <w:r>
        <w:rPr>
          <w:b/>
          <w:bCs/>
          <w:sz w:val="39"/>
          <w:szCs w:val="39"/>
        </w:rPr>
        <w:t>О НАЛИЧИИ КОНФЛИКТА ИНТЕРЕСОВ ИЛИ О ВОЗМОЖНОСТИ ЕГО ВОЗНИКНОВЕНИЯ</w:t>
      </w:r>
    </w:p>
    <w:p w:rsidR="00D2753D" w:rsidRDefault="00D2753D" w:rsidP="00D2753D">
      <w:pPr>
        <w:pStyle w:val="a3"/>
        <w:jc w:val="center"/>
        <w:rPr>
          <w:sz w:val="39"/>
          <w:szCs w:val="39"/>
        </w:rPr>
      </w:pPr>
      <w:r>
        <w:rPr>
          <w:sz w:val="39"/>
          <w:szCs w:val="39"/>
        </w:rPr>
        <w:t> 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lastRenderedPageBreak/>
        <w:t xml:space="preserve">2.1. </w:t>
      </w:r>
      <w:proofErr w:type="gramStart"/>
      <w:r>
        <w:rPr>
          <w:sz w:val="39"/>
          <w:szCs w:val="39"/>
        </w:rPr>
        <w:t>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D2753D" w:rsidRDefault="00D2753D" w:rsidP="00D2753D">
      <w:pPr>
        <w:pStyle w:val="a3"/>
        <w:jc w:val="both"/>
        <w:rPr>
          <w:sz w:val="39"/>
          <w:szCs w:val="39"/>
        </w:rPr>
      </w:pPr>
      <w:proofErr w:type="gramStart"/>
      <w:r>
        <w:rPr>
          <w:sz w:val="39"/>
          <w:szCs w:val="39"/>
        </w:rPr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   противоречие между личной заинтересованностью работника и правами и законными интересами учреждения, работником которого он является, способное привести к причинению вреда имуществу и (или) деловой репутации учреждения, в том числе как учреждения социального обслуживания.</w:t>
      </w:r>
      <w:proofErr w:type="gramEnd"/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2.2. Уведомление оформляется в письменном виде в двух экземплярах.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  Второй экземпляр уведомления, заверенный руководителем учреждения, остается у работника в </w:t>
      </w:r>
      <w:r>
        <w:rPr>
          <w:sz w:val="39"/>
          <w:szCs w:val="39"/>
        </w:rPr>
        <w:lastRenderedPageBreak/>
        <w:t>качестве подтверждения факта представления уведомления.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2.3. 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D2753D" w:rsidRDefault="00D2753D" w:rsidP="00D2753D">
      <w:pPr>
        <w:pStyle w:val="a3"/>
        <w:rPr>
          <w:sz w:val="39"/>
          <w:szCs w:val="39"/>
        </w:rPr>
      </w:pPr>
      <w:r>
        <w:rPr>
          <w:sz w:val="39"/>
          <w:szCs w:val="39"/>
        </w:rPr>
        <w:t> </w:t>
      </w:r>
    </w:p>
    <w:p w:rsidR="00D2753D" w:rsidRDefault="00D2753D" w:rsidP="00D2753D">
      <w:pPr>
        <w:pStyle w:val="a3"/>
        <w:jc w:val="center"/>
        <w:rPr>
          <w:sz w:val="39"/>
          <w:szCs w:val="39"/>
        </w:rPr>
      </w:pPr>
      <w:r>
        <w:rPr>
          <w:b/>
          <w:bCs/>
          <w:sz w:val="39"/>
          <w:szCs w:val="39"/>
        </w:rPr>
        <w:t>3. ПОРЯДОК РЕГИСТРАЦИИ УВЕДОМЛЕНИЙ</w:t>
      </w:r>
    </w:p>
    <w:p w:rsidR="00D2753D" w:rsidRDefault="00D2753D" w:rsidP="00D2753D">
      <w:pPr>
        <w:pStyle w:val="a3"/>
        <w:jc w:val="center"/>
        <w:rPr>
          <w:sz w:val="39"/>
          <w:szCs w:val="39"/>
        </w:rPr>
      </w:pPr>
      <w:r>
        <w:rPr>
          <w:sz w:val="39"/>
          <w:szCs w:val="39"/>
        </w:rPr>
        <w:t> 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3.2. Регистрация уведомлений производится ответственным лицом в 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В журнале указываются: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порядковый номер уведомления;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дата и время принятия уведомления;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фамилия и инициалы работника, обратившегося с уведомлением;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дата и время передачи уведомления;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краткое содержание уведомления;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lastRenderedPageBreak/>
        <w:t>- фамилия, инициалы и подпись ответственного лица, зарегистрировавшего уведомление.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3.4. 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 </w:t>
      </w:r>
    </w:p>
    <w:p w:rsidR="00D2753D" w:rsidRDefault="00D2753D" w:rsidP="00D2753D">
      <w:pPr>
        <w:pStyle w:val="a3"/>
        <w:jc w:val="center"/>
        <w:rPr>
          <w:sz w:val="39"/>
          <w:szCs w:val="39"/>
        </w:rPr>
      </w:pPr>
      <w:r>
        <w:rPr>
          <w:rStyle w:val="a4"/>
          <w:sz w:val="39"/>
          <w:szCs w:val="39"/>
        </w:rPr>
        <w:t>4. РАБОТА КОМИССИИ ПО УРЕГУЛИРОВАНИЮ КОНФЛИКТА ИНТЕРЕСОВ</w:t>
      </w:r>
    </w:p>
    <w:p w:rsidR="00D2753D" w:rsidRDefault="00D2753D" w:rsidP="00D2753D">
      <w:pPr>
        <w:pStyle w:val="a3"/>
        <w:jc w:val="center"/>
        <w:rPr>
          <w:sz w:val="39"/>
          <w:szCs w:val="39"/>
        </w:rPr>
      </w:pPr>
      <w:r>
        <w:rPr>
          <w:rStyle w:val="a4"/>
          <w:sz w:val="39"/>
          <w:szCs w:val="39"/>
        </w:rPr>
        <w:t>ЕЕ ЗАДАЧИ И ПОЛНОМОЧИЯ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4.1. Комиссия создается в целях рассмотрения вопросов, связанных с урегулированием ситуаций, когда личная заинтересованность работников влияет или может повлиять на объективное исполнение ими своих должностных обязанностей.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4.2. Комиссия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</w:t>
      </w:r>
      <w:r>
        <w:rPr>
          <w:sz w:val="39"/>
          <w:szCs w:val="39"/>
        </w:rPr>
        <w:lastRenderedPageBreak/>
        <w:t>изданными в пределах их компетенции, Уставом и иными локально-нормативными актами учреждения.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4.3. Численность и персональный состав Комиссии утверждается и изменяется приказом руководителя учреждения.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4.4. Комиссия по урегулированию конфликта интересов является совещательным органом при руководителе учреждения, действует на постоянной основе.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4.5. </w:t>
      </w:r>
      <w:r>
        <w:rPr>
          <w:sz w:val="39"/>
          <w:szCs w:val="39"/>
          <w:u w:val="single"/>
        </w:rPr>
        <w:t>Основными задачами работы и направлениями деятельности Комиссии являются</w:t>
      </w:r>
      <w:r>
        <w:rPr>
          <w:sz w:val="39"/>
          <w:szCs w:val="39"/>
        </w:rPr>
        <w:t>: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развитие принципов открытости, законности;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профессионализма в сфере оказания социальных услуг;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содействие в урегулировании конфликта интересов, способного привести к причинению вреда законным интересам получателей социальных услуг, граждан</w:t>
      </w:r>
      <w:proofErr w:type="gramStart"/>
      <w:r>
        <w:rPr>
          <w:sz w:val="39"/>
          <w:szCs w:val="39"/>
        </w:rPr>
        <w:t>.</w:t>
      </w:r>
      <w:proofErr w:type="gramEnd"/>
      <w:r>
        <w:rPr>
          <w:sz w:val="39"/>
          <w:szCs w:val="39"/>
        </w:rPr>
        <w:t xml:space="preserve"> </w:t>
      </w:r>
      <w:proofErr w:type="gramStart"/>
      <w:r>
        <w:rPr>
          <w:sz w:val="39"/>
          <w:szCs w:val="39"/>
        </w:rPr>
        <w:t>о</w:t>
      </w:r>
      <w:proofErr w:type="gramEnd"/>
      <w:r>
        <w:rPr>
          <w:sz w:val="39"/>
          <w:szCs w:val="39"/>
        </w:rPr>
        <w:t>рганизаций, обществу;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обеспечение условий для добросовестного и эффективного исполнения обязанностей сотрудника учреждения;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исключение злоупотреблений со стороны сотрудников учреждения при выполнении их должностных обязанностей;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- прием и проверка поступающих в Комиссию уведомлений и обращений, иных сведений о конфликте </w:t>
      </w:r>
      <w:r>
        <w:rPr>
          <w:sz w:val="39"/>
          <w:szCs w:val="39"/>
        </w:rPr>
        <w:lastRenderedPageBreak/>
        <w:t>интересов должностных лиц, врачей, среднего и младшего медицинского персонала, технических и других сотрудников учреждения;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принятие мер по досудебному урегулированию конфликтных ситуаций в учреждении;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рассмотрение иных вопросов в соответствии с направлениями деятельности Комиссии.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  <w:u w:val="single"/>
        </w:rPr>
        <w:t>Комиссия имеет право</w:t>
      </w:r>
      <w:r>
        <w:rPr>
          <w:sz w:val="39"/>
          <w:szCs w:val="39"/>
        </w:rPr>
        <w:t>: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запрашивать необходимые документы и информацию от органов государственной власти и органов местного самоуправления, а также от должностных лиц учреждения;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приглашать на свои заседания должностных лиц органов государственной власти и органов местного самоуправления, а также иных лиц;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выступать на заседаниях комиссии и инициировать проведение голосования по внесенным предложениям;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участвовать в мероприятиях учреждения, проводимых по вопросам, непосредственно касающимся деятельности Комиссии;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осуществлять иные полномочия в целях выполнения возложенных на комиссию задач и функций</w:t>
      </w:r>
    </w:p>
    <w:p w:rsidR="00D2753D" w:rsidRDefault="00D2753D" w:rsidP="00D2753D">
      <w:pPr>
        <w:pStyle w:val="a3"/>
        <w:rPr>
          <w:sz w:val="39"/>
          <w:szCs w:val="39"/>
        </w:rPr>
      </w:pPr>
      <w:r>
        <w:rPr>
          <w:sz w:val="39"/>
          <w:szCs w:val="39"/>
        </w:rPr>
        <w:t>4.6. Состав Комиссии: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      Комиссия состоит из семи человек: председателя, заместителя председателя, секретаря и членов Комиссии, обладающих при принятии решений </w:t>
      </w:r>
      <w:r>
        <w:rPr>
          <w:sz w:val="39"/>
          <w:szCs w:val="39"/>
        </w:rPr>
        <w:lastRenderedPageBreak/>
        <w:t>равными правами. На период временного отсутствия председателя Комиссии его обязанности выполняет заместитель председателя Комиссии. Члены Комиссии осуществляют свои полномочия непосредственно – без права их передачи, в том числе и на время своего отсутствия, иным лицам. Независимые эксперты включаются в состав Комиссии на добровольных началах и работают на безвозмездной основе. 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Комиссии. Заседания Комиссии проводятся по мере необходимости, могут быть как открытыми, так и закрытыми.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  <w:u w:val="single"/>
        </w:rPr>
        <w:t>Члены Комиссии обязаны</w:t>
      </w:r>
      <w:r>
        <w:rPr>
          <w:sz w:val="39"/>
          <w:szCs w:val="39"/>
        </w:rPr>
        <w:t xml:space="preserve">: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не вмешиваться в непосредственную деятельность Учреждения;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выполнять поручения, данные председателем Комиссии;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- знать и соблюдать предусмотренный настоящим Положением порядок работы Комиссии;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lastRenderedPageBreak/>
        <w:t>- лично участвовать в заседаниях Комиссии.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 </w:t>
      </w:r>
    </w:p>
    <w:p w:rsidR="00D2753D" w:rsidRDefault="00D2753D" w:rsidP="00D2753D">
      <w:pPr>
        <w:pStyle w:val="a3"/>
        <w:jc w:val="center"/>
        <w:rPr>
          <w:sz w:val="39"/>
          <w:szCs w:val="39"/>
        </w:rPr>
      </w:pPr>
      <w:r>
        <w:rPr>
          <w:rStyle w:val="a4"/>
          <w:sz w:val="39"/>
          <w:szCs w:val="39"/>
        </w:rPr>
        <w:t>5. ПОРЯДОК РАБОТЫ КОМИССИИ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5.1. Основанием для проведения заседания Комиссии является полученная от сотрудника (</w:t>
      </w:r>
      <w:proofErr w:type="spellStart"/>
      <w:r>
        <w:rPr>
          <w:sz w:val="39"/>
          <w:szCs w:val="39"/>
        </w:rPr>
        <w:t>ов</w:t>
      </w:r>
      <w:proofErr w:type="spellEnd"/>
      <w:r>
        <w:rPr>
          <w:sz w:val="39"/>
          <w:szCs w:val="39"/>
        </w:rPr>
        <w:t xml:space="preserve">) учреждения, а также от правоохранительных, судебных или иных государственных органов, от организаций, должностных лиц или граждан информация о наличии у сотрудника учреждения личной заинтересованности, которая приводит или может привести к конфликту интересов.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5.2. В Комиссию могут быть представлены материалы, подтверждающие наличие у сотрудников Учреждения личной заинтересованности, которая приводит или может привести к конфликту интересов.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5.3.Комиссия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5.4. Председатель Комиссии в трехдневный срок со дня поступления информации о наличии у  сотрудника учреждения личной  заинтересованности, выносит решение о проведении проверки этой информации.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5.5. Проверка информации и материалов осуществляется в срок до одного месяца со дня принятия решения  о ее проведении. Срок проверки может быть продлен до двух месяцев по решению председателя Комиссии.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lastRenderedPageBreak/>
        <w:t xml:space="preserve">5.6.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5.7.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сотрудника учреждения личной заинтересованности.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5.8. При необходимости решения Комиссии могут быть оформлены как приказы руководителя учреждения.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5.9.Заседание Комиссии считается правомочным, если на нем присутствует не менее половины членов Комиссии.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5.10.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5.11. Заседание Комиссии проводится в присутствии сотрудника, в отношении которого рассматривается вопрос о соблюдении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lastRenderedPageBreak/>
        <w:t xml:space="preserve">5.12.В случае неявки сотрудника на заседание Комиссии, при отсутствии письменной просьбы о рассмотрении указанного вопроса без его участия, рассмотрение вопроса откладывается. В случае вторичной неявки сотрудника без уважительных причин Комиссия вправе принять решение о рассмотрении указанного вопроса в его отсутствие.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5.13. На заседании Комиссии заслушиваются пояснения сотрудника (с его согласия) и иных лиц, рассматриваются материалы.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5.14. Комиссия вправе пригласить на свое заседание иных лиц и заслушать их устные или рассмотреть письменные пояснения.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5.15. 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2753D" w:rsidRDefault="00D2753D" w:rsidP="00D2753D">
      <w:pPr>
        <w:pStyle w:val="a3"/>
        <w:jc w:val="center"/>
        <w:rPr>
          <w:sz w:val="39"/>
          <w:szCs w:val="39"/>
        </w:rPr>
      </w:pPr>
      <w:r>
        <w:rPr>
          <w:rStyle w:val="a4"/>
          <w:sz w:val="39"/>
          <w:szCs w:val="39"/>
        </w:rPr>
        <w:t>6. РЕШЕНИЕ КОМИССИИ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> 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6.1. По итогам рассмотрения информации, являющейся основанием для заседания, Комиссия может принять одно из следующих решений: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lastRenderedPageBreak/>
        <w:t>- установить, что в рассмотренном случае не содержится признаков личной  заинтересованности сотрудника Учреждения, которая приводит или может привести к конфликту интересов;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- установить факт наличия личной заинтересованности сотрудника Учреждения, которая приводит или может привести к конфликту интересов.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6.2. 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6.3. Решения Комиссии оформляются протоколами, которые подписывают члены комиссии, принявшие участие в ее заседании.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6.4. </w:t>
      </w:r>
      <w:r>
        <w:rPr>
          <w:sz w:val="39"/>
          <w:szCs w:val="39"/>
          <w:u w:val="single"/>
        </w:rPr>
        <w:t>В решении Комиссии указываются</w:t>
      </w:r>
      <w:r>
        <w:rPr>
          <w:sz w:val="39"/>
          <w:szCs w:val="39"/>
        </w:rPr>
        <w:t xml:space="preserve">: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- ФИО, должность сотрудника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- источник информации, ставший основанием для проведения заседания Комиссии;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- дата поступления информации в Комиссию и дата ее рассмотрения на заседании Комиссии,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- существо информации;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- Ф.И.О членов Комиссии и других лиц, присутствующих на заседании;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lastRenderedPageBreak/>
        <w:t xml:space="preserve">- существо решения и его обоснование;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- результаты голосования.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6.5.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6.6. Копии решения Комиссии в течение 10 дней со дня его принятия направляются сотруднику Учреждения, а также по решению Комиссии – иным заинтересованным лицам.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6.7. Решение Комиссии может быть обжаловано сотрудником Учреждения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D2753D" w:rsidRDefault="00D2753D" w:rsidP="00D2753D">
      <w:pPr>
        <w:pStyle w:val="a3"/>
        <w:jc w:val="both"/>
        <w:rPr>
          <w:sz w:val="39"/>
          <w:szCs w:val="39"/>
        </w:rPr>
      </w:pPr>
      <w:r>
        <w:rPr>
          <w:sz w:val="39"/>
          <w:szCs w:val="39"/>
        </w:rPr>
        <w:t xml:space="preserve">6.8. </w:t>
      </w:r>
      <w:proofErr w:type="gramStart"/>
      <w:r>
        <w:rPr>
          <w:sz w:val="39"/>
          <w:szCs w:val="39"/>
        </w:rPr>
        <w:t xml:space="preserve">В случае установления Комиссией факта совершения сотрудником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  <w:proofErr w:type="gramEnd"/>
    </w:p>
    <w:p w:rsidR="000439D9" w:rsidRDefault="000439D9"/>
    <w:sectPr w:rsidR="0004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53D"/>
    <w:rsid w:val="000439D9"/>
    <w:rsid w:val="00D2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7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1917</Words>
  <Characters>10929</Characters>
  <Application>Microsoft Office Word</Application>
  <DocSecurity>0</DocSecurity>
  <Lines>91</Lines>
  <Paragraphs>25</Paragraphs>
  <ScaleCrop>false</ScaleCrop>
  <Company>HP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2022-07-28T17:12:00Z</dcterms:created>
  <dcterms:modified xsi:type="dcterms:W3CDTF">2022-07-28T17:13:00Z</dcterms:modified>
</cp:coreProperties>
</file>